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5E" w:rsidRPr="00554F0A" w:rsidRDefault="00334FDA">
      <w:pPr>
        <w:ind w:left="72"/>
        <w:rPr>
          <w:rFonts w:eastAsia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554F0A">
        <w:rPr>
          <w:rFonts w:eastAsia="Arial"/>
          <w:b/>
          <w:color w:val="000000"/>
          <w:sz w:val="24"/>
          <w:szCs w:val="24"/>
        </w:rPr>
        <w:t xml:space="preserve">Green Township School District </w:t>
      </w:r>
    </w:p>
    <w:p w:rsidR="00327E5E" w:rsidRPr="00554F0A" w:rsidRDefault="00334FDA">
      <w:pPr>
        <w:tabs>
          <w:tab w:val="left" w:pos="2160"/>
        </w:tabs>
        <w:spacing w:before="335" w:line="265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TITLE</w:t>
      </w:r>
      <w:r w:rsidR="00425BF0" w:rsidRPr="00554F0A">
        <w:rPr>
          <w:rFonts w:eastAsia="Arial"/>
          <w:b/>
          <w:color w:val="000000"/>
          <w:sz w:val="24"/>
          <w:szCs w:val="24"/>
        </w:rPr>
        <w:t>:</w:t>
      </w:r>
      <w:r w:rsidR="00425BF0" w:rsidRPr="00554F0A">
        <w:rPr>
          <w:rFonts w:eastAsia="Arial"/>
          <w:b/>
          <w:color w:val="000000"/>
          <w:sz w:val="24"/>
          <w:szCs w:val="24"/>
        </w:rPr>
        <w:tab/>
        <w:t>SCHOOL SECURITY OFFICER (SSO)</w:t>
      </w:r>
    </w:p>
    <w:p w:rsidR="00327E5E" w:rsidRPr="00554F0A" w:rsidRDefault="00425BF0">
      <w:pPr>
        <w:spacing w:before="287" w:line="229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QUALIFICATIONS: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38" w:line="198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Retired law enforcement required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12" w:line="230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Minimum experience as determined by the board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11" w:line="230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Knowledge of child welfare and compulsory education laws and regulations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72" w:line="230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Strong interpersonal and communication skills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60" w:line="230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Required criminal history background check with demonstrated unblemished career as law enforcement officer</w:t>
      </w:r>
    </w:p>
    <w:p w:rsidR="00327E5E" w:rsidRPr="00554F0A" w:rsidRDefault="00425BF0">
      <w:pPr>
        <w:numPr>
          <w:ilvl w:val="0"/>
          <w:numId w:val="2"/>
        </w:numPr>
        <w:tabs>
          <w:tab w:val="left" w:pos="360"/>
        </w:tabs>
        <w:spacing w:before="160" w:line="230" w:lineRule="auto"/>
        <w:ind w:left="360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Proof of U.S. citizenship or legal resident alien status</w:t>
      </w:r>
    </w:p>
    <w:p w:rsidR="00554F0A" w:rsidRPr="00554F0A" w:rsidRDefault="00425BF0" w:rsidP="00554F0A">
      <w:pPr>
        <w:numPr>
          <w:ilvl w:val="0"/>
          <w:numId w:val="2"/>
        </w:numPr>
        <w:tabs>
          <w:tab w:val="left" w:pos="360"/>
        </w:tabs>
        <w:spacing w:before="183" w:line="239" w:lineRule="auto"/>
        <w:ind w:left="360" w:right="504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Valid weapon carry permit as assigned by the Superintendent of New Jersey State Police, with board authorization to carry a weapon on school property. (N.J.S.A. 2C:39-5),(N.J.S.A. 2C:39-6)</w:t>
      </w:r>
    </w:p>
    <w:p w:rsidR="00554F0A" w:rsidRPr="00554F0A" w:rsidRDefault="00554F0A" w:rsidP="00554F0A">
      <w:pPr>
        <w:numPr>
          <w:ilvl w:val="0"/>
          <w:numId w:val="2"/>
        </w:numPr>
        <w:tabs>
          <w:tab w:val="left" w:pos="360"/>
        </w:tabs>
        <w:spacing w:before="183" w:line="239" w:lineRule="auto"/>
        <w:ind w:left="360" w:right="504" w:hanging="28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First Aid/CPR/AED Certified</w:t>
      </w:r>
    </w:p>
    <w:p w:rsidR="00554F0A" w:rsidRPr="00554F0A" w:rsidRDefault="00554F0A" w:rsidP="00554F0A">
      <w:pPr>
        <w:tabs>
          <w:tab w:val="left" w:pos="360"/>
        </w:tabs>
        <w:spacing w:before="183" w:line="239" w:lineRule="auto"/>
        <w:ind w:left="360" w:right="504"/>
        <w:rPr>
          <w:rFonts w:eastAsia="Arial"/>
          <w:color w:val="000000"/>
          <w:sz w:val="24"/>
          <w:szCs w:val="24"/>
        </w:rPr>
      </w:pPr>
    </w:p>
    <w:p w:rsidR="00327E5E" w:rsidRPr="00554F0A" w:rsidRDefault="00425BF0">
      <w:pPr>
        <w:tabs>
          <w:tab w:val="left" w:pos="1944"/>
        </w:tabs>
        <w:spacing w:before="357" w:line="230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REPORTS TO</w:t>
      </w:r>
      <w:r w:rsidRPr="00554F0A">
        <w:rPr>
          <w:rFonts w:eastAsia="Arial"/>
          <w:color w:val="000000"/>
          <w:sz w:val="24"/>
          <w:szCs w:val="24"/>
        </w:rPr>
        <w:t>:</w:t>
      </w:r>
      <w:r w:rsidRPr="00554F0A">
        <w:rPr>
          <w:rFonts w:eastAsia="Arial"/>
          <w:color w:val="000000"/>
          <w:sz w:val="24"/>
          <w:szCs w:val="24"/>
        </w:rPr>
        <w:tab/>
        <w:t>Superintendent</w:t>
      </w:r>
      <w:r w:rsidR="00554F0A">
        <w:rPr>
          <w:rFonts w:eastAsia="Arial"/>
          <w:color w:val="000000"/>
          <w:sz w:val="24"/>
          <w:szCs w:val="24"/>
        </w:rPr>
        <w:t xml:space="preserve"> / Principal</w:t>
      </w:r>
    </w:p>
    <w:p w:rsidR="00327E5E" w:rsidRPr="00554F0A" w:rsidRDefault="00425BF0">
      <w:pPr>
        <w:tabs>
          <w:tab w:val="left" w:pos="1944"/>
        </w:tabs>
        <w:spacing w:before="235" w:line="229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SUPERVISES:</w:t>
      </w:r>
      <w:r w:rsidRPr="00554F0A">
        <w:rPr>
          <w:rFonts w:eastAsia="Arial"/>
          <w:b/>
          <w:color w:val="000000"/>
          <w:sz w:val="24"/>
          <w:szCs w:val="24"/>
        </w:rPr>
        <w:tab/>
      </w:r>
      <w:r w:rsidRPr="00554F0A">
        <w:rPr>
          <w:rFonts w:eastAsia="Arial"/>
          <w:color w:val="000000"/>
          <w:sz w:val="24"/>
          <w:szCs w:val="24"/>
        </w:rPr>
        <w:t>Safety of persons on school grounds</w:t>
      </w:r>
    </w:p>
    <w:p w:rsidR="00327E5E" w:rsidRPr="00554F0A" w:rsidRDefault="00425BF0">
      <w:pPr>
        <w:spacing w:before="266" w:line="229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JOB GOAL:</w:t>
      </w:r>
    </w:p>
    <w:p w:rsidR="00327E5E" w:rsidRPr="00554F0A" w:rsidRDefault="00425BF0">
      <w:pPr>
        <w:spacing w:before="207" w:line="230" w:lineRule="auto"/>
        <w:ind w:left="72"/>
        <w:rPr>
          <w:rFonts w:eastAsia="Arial"/>
          <w:color w:val="000000"/>
          <w:sz w:val="24"/>
          <w:szCs w:val="24"/>
        </w:rPr>
      </w:pPr>
      <w:proofErr w:type="gramStart"/>
      <w:r w:rsidRPr="00554F0A">
        <w:rPr>
          <w:rFonts w:eastAsia="Arial"/>
          <w:color w:val="000000"/>
          <w:sz w:val="24"/>
          <w:szCs w:val="24"/>
        </w:rPr>
        <w:t>To protect the physical safety and welfare of students, staff, visitors, and all school-related stakeholders.</w:t>
      </w:r>
      <w:proofErr w:type="gramEnd"/>
    </w:p>
    <w:p w:rsidR="00327E5E" w:rsidRPr="00554F0A" w:rsidRDefault="00425BF0">
      <w:pPr>
        <w:spacing w:before="567" w:line="229" w:lineRule="auto"/>
        <w:ind w:left="72"/>
        <w:rPr>
          <w:rFonts w:eastAsia="Arial"/>
          <w:b/>
          <w:color w:val="000000"/>
          <w:sz w:val="24"/>
          <w:szCs w:val="24"/>
        </w:rPr>
      </w:pPr>
      <w:r w:rsidRPr="00554F0A">
        <w:rPr>
          <w:rFonts w:eastAsia="Arial"/>
          <w:b/>
          <w:color w:val="000000"/>
          <w:sz w:val="24"/>
          <w:szCs w:val="24"/>
        </w:rPr>
        <w:t>PERFORMANCE RESPONSIBILITIES:</w:t>
      </w:r>
    </w:p>
    <w:p w:rsidR="00327E5E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340" w:line="202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To protect lives and property of all stakeholders.</w:t>
      </w:r>
    </w:p>
    <w:p w:rsidR="00327E5E" w:rsidRDefault="00425BF0" w:rsidP="00750C1E">
      <w:pPr>
        <w:numPr>
          <w:ilvl w:val="0"/>
          <w:numId w:val="5"/>
        </w:numPr>
        <w:tabs>
          <w:tab w:val="left" w:pos="360"/>
        </w:tabs>
        <w:spacing w:before="327"/>
        <w:ind w:right="64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Refrain completely from functioning as a school disciplinarian. The school security officer is not to be involved in the enforcement of disciplinary infractions that do not constitute violations of the law.</w:t>
      </w:r>
    </w:p>
    <w:p w:rsidR="00554F0A" w:rsidRDefault="00554F0A" w:rsidP="00750C1E">
      <w:pPr>
        <w:numPr>
          <w:ilvl w:val="0"/>
          <w:numId w:val="5"/>
        </w:numPr>
        <w:tabs>
          <w:tab w:val="left" w:pos="360"/>
        </w:tabs>
        <w:spacing w:before="327"/>
        <w:ind w:right="648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 xml:space="preserve">Patrols district buildings and grounds to protect against illegal entry, acts of violence, vandalism, </w:t>
      </w:r>
      <w:bookmarkStart w:id="1" w:name="_GoBack"/>
      <w:bookmarkEnd w:id="1"/>
      <w:r w:rsidRPr="00554F0A">
        <w:rPr>
          <w:rFonts w:eastAsia="Arial"/>
          <w:color w:val="000000"/>
          <w:sz w:val="24"/>
          <w:szCs w:val="24"/>
        </w:rPr>
        <w:t>illegal drug activity, arson, and theft.</w:t>
      </w:r>
    </w:p>
    <w:p w:rsidR="00750C1E" w:rsidRPr="00554F0A" w:rsidRDefault="00750C1E" w:rsidP="00750C1E">
      <w:pPr>
        <w:numPr>
          <w:ilvl w:val="0"/>
          <w:numId w:val="5"/>
        </w:numPr>
        <w:tabs>
          <w:tab w:val="left" w:pos="360"/>
        </w:tabs>
        <w:spacing w:before="327"/>
        <w:ind w:right="648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>Patrols school grounds to observe unauthorized persons or vehicles, parking violations, and overall security of the outside area including exterior lighting and emergency access routes.</w:t>
      </w:r>
    </w:p>
    <w:p w:rsidR="00327E5E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340" w:line="198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Abide by school board policies and consult with and coordinate activities through the superintendent.</w:t>
      </w:r>
    </w:p>
    <w:p w:rsidR="00327E5E" w:rsidRDefault="00425BF0" w:rsidP="00750C1E">
      <w:pPr>
        <w:numPr>
          <w:ilvl w:val="0"/>
          <w:numId w:val="5"/>
        </w:numPr>
        <w:tabs>
          <w:tab w:val="left" w:pos="360"/>
        </w:tabs>
        <w:spacing w:before="385" w:line="195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To investigate criminal activity committed on or adjacent to school property.</w:t>
      </w:r>
    </w:p>
    <w:p w:rsidR="00750C1E" w:rsidRDefault="00750C1E" w:rsidP="00750C1E">
      <w:pPr>
        <w:numPr>
          <w:ilvl w:val="0"/>
          <w:numId w:val="5"/>
        </w:numPr>
        <w:tabs>
          <w:tab w:val="left" w:pos="360"/>
        </w:tabs>
        <w:spacing w:before="385" w:line="195" w:lineRule="auto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>Conducts staff training in the areas of security, restraint training and emergency procedures.</w:t>
      </w:r>
    </w:p>
    <w:p w:rsidR="00750C1E" w:rsidRPr="00750C1E" w:rsidRDefault="00750C1E" w:rsidP="00750C1E">
      <w:pPr>
        <w:numPr>
          <w:ilvl w:val="0"/>
          <w:numId w:val="5"/>
        </w:numPr>
        <w:tabs>
          <w:tab w:val="left" w:pos="360"/>
        </w:tabs>
        <w:spacing w:before="385" w:line="195" w:lineRule="auto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lastRenderedPageBreak/>
        <w:t>Assist the School Administration in the investigation and research of any and all school safety issues as directed by the Administration.</w:t>
      </w:r>
    </w:p>
    <w:p w:rsidR="00327E5E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349" w:line="195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To periodically and systematically inspect the building and grounds.</w:t>
      </w:r>
    </w:p>
    <w:p w:rsidR="00750C1E" w:rsidRDefault="00750C1E" w:rsidP="00750C1E">
      <w:pPr>
        <w:numPr>
          <w:ilvl w:val="0"/>
          <w:numId w:val="5"/>
        </w:numPr>
        <w:tabs>
          <w:tab w:val="left" w:pos="360"/>
        </w:tabs>
        <w:spacing w:before="349" w:line="195" w:lineRule="auto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 xml:space="preserve">Conducts regular inspections of windows, doors, and other points of entry </w:t>
      </w:r>
      <w:r>
        <w:rPr>
          <w:rFonts w:eastAsia="Arial"/>
          <w:color w:val="000000"/>
          <w:sz w:val="24"/>
          <w:szCs w:val="24"/>
        </w:rPr>
        <w:t>to ensure that they are secure.</w:t>
      </w:r>
    </w:p>
    <w:p w:rsidR="00327E5E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349" w:line="195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Monitor school and board property cameras and patrol school properties.</w:t>
      </w:r>
    </w:p>
    <w:p w:rsidR="00750C1E" w:rsidRDefault="00425BF0" w:rsidP="00750C1E">
      <w:pPr>
        <w:numPr>
          <w:ilvl w:val="0"/>
          <w:numId w:val="5"/>
        </w:numPr>
        <w:tabs>
          <w:tab w:val="left" w:pos="360"/>
        </w:tabs>
        <w:spacing w:before="349" w:line="195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assist NJSP</w:t>
      </w:r>
      <w:r w:rsidR="00334FDA" w:rsidRPr="00554F0A">
        <w:rPr>
          <w:rFonts w:eastAsia="Arial"/>
          <w:color w:val="000000"/>
          <w:sz w:val="24"/>
          <w:szCs w:val="24"/>
        </w:rPr>
        <w:t>, Sheriff’s Department,</w:t>
      </w:r>
      <w:r w:rsidRPr="00554F0A">
        <w:rPr>
          <w:rFonts w:eastAsia="Arial"/>
          <w:color w:val="000000"/>
          <w:sz w:val="24"/>
          <w:szCs w:val="24"/>
        </w:rPr>
        <w:t xml:space="preserve"> or other law enforcement in investigations that in</w:t>
      </w:r>
      <w:r w:rsidR="00334FDA" w:rsidRPr="00554F0A">
        <w:rPr>
          <w:rFonts w:eastAsia="Arial"/>
          <w:color w:val="000000"/>
          <w:sz w:val="24"/>
          <w:szCs w:val="24"/>
        </w:rPr>
        <w:t>volve students or staff members when deemed appropriate by district administration.</w:t>
      </w:r>
      <w:r w:rsidR="00750C1E">
        <w:rPr>
          <w:rFonts w:eastAsia="Arial"/>
          <w:color w:val="000000"/>
          <w:sz w:val="24"/>
          <w:szCs w:val="24"/>
        </w:rPr>
        <w:t xml:space="preserve"> </w:t>
      </w:r>
    </w:p>
    <w:p w:rsidR="00327E5E" w:rsidRPr="00554F0A" w:rsidRDefault="00750C1E" w:rsidP="00750C1E">
      <w:pPr>
        <w:numPr>
          <w:ilvl w:val="0"/>
          <w:numId w:val="5"/>
        </w:numPr>
        <w:tabs>
          <w:tab w:val="left" w:pos="360"/>
        </w:tabs>
        <w:spacing w:before="349" w:line="195" w:lineRule="auto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>Detains unauthorized persons; calls for police assistance in accordance with the district’s security plan/crisis management plan.</w:t>
      </w:r>
    </w:p>
    <w:p w:rsidR="00327E5E" w:rsidRDefault="00425BF0" w:rsidP="00750C1E">
      <w:pPr>
        <w:numPr>
          <w:ilvl w:val="0"/>
          <w:numId w:val="5"/>
        </w:numPr>
        <w:tabs>
          <w:tab w:val="left" w:pos="360"/>
        </w:tabs>
        <w:spacing w:before="484" w:line="220" w:lineRule="auto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assist in traffic control, recess supervision, and lunch supervision as assigned.</w:t>
      </w:r>
    </w:p>
    <w:p w:rsidR="00750C1E" w:rsidRPr="00554F0A" w:rsidRDefault="00750C1E" w:rsidP="00750C1E">
      <w:pPr>
        <w:numPr>
          <w:ilvl w:val="0"/>
          <w:numId w:val="5"/>
        </w:numPr>
        <w:tabs>
          <w:tab w:val="left" w:pos="360"/>
        </w:tabs>
        <w:spacing w:before="484" w:line="220" w:lineRule="auto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>Notifies police, fire department, or other appropriate authority of any situation requiring immediate attention.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collect information concerning safety issues both inside and outside of the building, reporting to the Superintendent.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construct a biannual security assessment report for submission to the Superintendent.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Facilitates, updates, and assists in the construction of the Crisis Management Plan, as needed.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assist the administration in the identification and reporting of emergency situations.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have knowledge of building and grounds and be able to supply blueprints of same to Law</w:t>
      </w:r>
      <w:r w:rsidR="00334FDA" w:rsidRPr="00554F0A">
        <w:rPr>
          <w:rFonts w:eastAsia="Arial"/>
          <w:color w:val="000000"/>
          <w:sz w:val="24"/>
          <w:szCs w:val="24"/>
        </w:rPr>
        <w:t xml:space="preserve"> </w:t>
      </w:r>
      <w:r w:rsidRPr="00554F0A">
        <w:rPr>
          <w:rFonts w:eastAsia="Arial"/>
          <w:color w:val="000000"/>
          <w:sz w:val="24"/>
          <w:szCs w:val="24"/>
        </w:rPr>
        <w:t>Enforcement and First Responders, as needed.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investigate reports of residency fraud and discrepancies concerning students' legal residence in accordance with New Jersey Administrative Code and board policy, as requested.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create and conduct staff workshops on safety and security, as requested.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be responsible for special projects related to safety and security as directed by the Superintendent.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attend active-shooter training as determined by the Superintendent.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attend student safety and security training as determined by the Superintendent.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Shall oversee and participate in fire and security drills and lock downs.</w:t>
      </w:r>
    </w:p>
    <w:p w:rsidR="00334FDA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lastRenderedPageBreak/>
        <w:t>Shall provide security for special school events or functions, such as concerts, at the request of the principal or the Superintendent</w:t>
      </w:r>
    </w:p>
    <w:p w:rsidR="00750C1E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 xml:space="preserve">The school security officer shall participate and attend court proceedings in connection with charges, summonses, student residency matters and other law enforcement actions. </w:t>
      </w:r>
    </w:p>
    <w:p w:rsidR="00750C1E" w:rsidRDefault="00750C1E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 xml:space="preserve">Records all observations and conditions, and reports unusual occurrences or property damage to superiors and documents rule violations. </w:t>
      </w:r>
    </w:p>
    <w:p w:rsidR="00750C1E" w:rsidRPr="00750C1E" w:rsidRDefault="00750C1E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750C1E">
        <w:rPr>
          <w:rFonts w:eastAsia="Arial"/>
          <w:color w:val="000000"/>
          <w:sz w:val="24"/>
          <w:szCs w:val="24"/>
        </w:rPr>
        <w:t>Submits written reports of all incidents of vandalism, violence, illegal drug activity, and security violations to appropriate school personnel.</w:t>
      </w:r>
    </w:p>
    <w:p w:rsidR="00327E5E" w:rsidRPr="00554F0A" w:rsidRDefault="00425BF0" w:rsidP="00750C1E">
      <w:pPr>
        <w:numPr>
          <w:ilvl w:val="0"/>
          <w:numId w:val="5"/>
        </w:numPr>
        <w:tabs>
          <w:tab w:val="left" w:pos="360"/>
        </w:tabs>
        <w:spacing w:before="414"/>
        <w:ind w:righ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>Performs other duties as may be assigned by the Superintendent.</w:t>
      </w:r>
    </w:p>
    <w:p w:rsidR="00334FDA" w:rsidRPr="00554F0A" w:rsidRDefault="00334FDA" w:rsidP="00334FDA">
      <w:pPr>
        <w:tabs>
          <w:tab w:val="left" w:pos="360"/>
        </w:tabs>
        <w:spacing w:before="414"/>
        <w:ind w:left="360" w:right="144"/>
        <w:rPr>
          <w:rFonts w:eastAsia="Arial"/>
          <w:color w:val="000000"/>
          <w:sz w:val="24"/>
          <w:szCs w:val="24"/>
        </w:rPr>
      </w:pPr>
    </w:p>
    <w:tbl>
      <w:tblPr>
        <w:tblStyle w:val="a"/>
        <w:tblW w:w="10620" w:type="dxa"/>
        <w:tblLayout w:type="fixed"/>
        <w:tblLook w:val="0400" w:firstRow="0" w:lastRow="0" w:firstColumn="0" w:lastColumn="0" w:noHBand="0" w:noVBand="1"/>
      </w:tblPr>
      <w:tblGrid>
        <w:gridCol w:w="1971"/>
        <w:gridCol w:w="8649"/>
      </w:tblGrid>
      <w:tr w:rsidR="00327E5E" w:rsidRPr="00554F0A">
        <w:trPr>
          <w:trHeight w:val="1059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327E5E" w:rsidRPr="00554F0A" w:rsidRDefault="00425BF0">
            <w:pPr>
              <w:spacing w:line="235" w:lineRule="auto"/>
              <w:ind w:left="72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54F0A">
              <w:rPr>
                <w:rFonts w:eastAsia="Arial"/>
                <w:b/>
                <w:color w:val="000000"/>
                <w:sz w:val="24"/>
                <w:szCs w:val="24"/>
              </w:rPr>
              <w:t>TERMS OF EMPLOYMENT:</w:t>
            </w:r>
          </w:p>
          <w:p w:rsidR="00334FDA" w:rsidRPr="00554F0A" w:rsidRDefault="00334FDA">
            <w:pPr>
              <w:spacing w:line="235" w:lineRule="auto"/>
              <w:ind w:left="72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327E5E" w:rsidRPr="00554F0A" w:rsidRDefault="00425BF0">
            <w:pPr>
              <w:spacing w:before="141" w:line="229" w:lineRule="auto"/>
              <w:ind w:left="72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54F0A">
              <w:rPr>
                <w:rFonts w:eastAsia="Arial"/>
                <w:b/>
                <w:color w:val="000000"/>
                <w:sz w:val="24"/>
                <w:szCs w:val="24"/>
              </w:rPr>
              <w:t>ANNUAL</w:t>
            </w:r>
          </w:p>
          <w:p w:rsidR="00327E5E" w:rsidRPr="00554F0A" w:rsidRDefault="00425BF0">
            <w:pPr>
              <w:spacing w:before="11" w:line="203" w:lineRule="auto"/>
              <w:ind w:left="72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54F0A">
              <w:rPr>
                <w:rFonts w:eastAsia="Arial"/>
                <w:b/>
                <w:color w:val="000000"/>
                <w:sz w:val="24"/>
                <w:szCs w:val="24"/>
              </w:rPr>
              <w:t>EVALUATION:</w:t>
            </w: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334FDA" w:rsidRPr="00554F0A" w:rsidRDefault="00425BF0">
            <w:pPr>
              <w:spacing w:after="213" w:line="420" w:lineRule="auto"/>
              <w:ind w:left="432"/>
              <w:rPr>
                <w:rFonts w:eastAsia="Arial"/>
                <w:color w:val="000000"/>
                <w:sz w:val="24"/>
                <w:szCs w:val="24"/>
              </w:rPr>
            </w:pPr>
            <w:r w:rsidRPr="00554F0A">
              <w:rPr>
                <w:rFonts w:eastAsia="Arial"/>
                <w:color w:val="000000"/>
                <w:sz w:val="24"/>
                <w:szCs w:val="24"/>
              </w:rPr>
              <w:t xml:space="preserve">Work year and salary to be determined by the board. </w:t>
            </w:r>
          </w:p>
          <w:p w:rsidR="00327E5E" w:rsidRPr="00554F0A" w:rsidRDefault="00425BF0">
            <w:pPr>
              <w:spacing w:after="213" w:line="420" w:lineRule="auto"/>
              <w:ind w:left="432"/>
              <w:rPr>
                <w:rFonts w:eastAsia="Arial"/>
                <w:color w:val="000000"/>
                <w:sz w:val="24"/>
                <w:szCs w:val="24"/>
              </w:rPr>
            </w:pPr>
            <w:r w:rsidRPr="00554F0A">
              <w:rPr>
                <w:rFonts w:eastAsia="Arial"/>
                <w:color w:val="000000"/>
                <w:sz w:val="24"/>
                <w:szCs w:val="24"/>
              </w:rPr>
              <w:br/>
              <w:t>Performed by Superintendent</w:t>
            </w:r>
          </w:p>
        </w:tc>
      </w:tr>
    </w:tbl>
    <w:p w:rsidR="00327E5E" w:rsidRPr="00554F0A" w:rsidRDefault="00327E5E">
      <w:pPr>
        <w:spacing w:after="448" w:line="20" w:lineRule="auto"/>
        <w:rPr>
          <w:sz w:val="24"/>
          <w:szCs w:val="24"/>
        </w:rPr>
      </w:pPr>
    </w:p>
    <w:p w:rsidR="00327E5E" w:rsidRPr="00554F0A" w:rsidRDefault="00425BF0">
      <w:pPr>
        <w:spacing w:line="383" w:lineRule="auto"/>
        <w:ind w:left="144"/>
        <w:rPr>
          <w:rFonts w:eastAsia="Arial"/>
          <w:color w:val="000000"/>
          <w:sz w:val="24"/>
          <w:szCs w:val="24"/>
        </w:rPr>
      </w:pPr>
      <w:r w:rsidRPr="00554F0A">
        <w:rPr>
          <w:rFonts w:eastAsia="Arial"/>
          <w:color w:val="000000"/>
          <w:sz w:val="24"/>
          <w:szCs w:val="24"/>
        </w:rPr>
        <w:t xml:space="preserve">Date: </w:t>
      </w:r>
      <w:r w:rsidR="00334FDA" w:rsidRPr="00554F0A">
        <w:rPr>
          <w:rFonts w:eastAsia="Arial"/>
          <w:color w:val="000000"/>
          <w:sz w:val="24"/>
          <w:szCs w:val="24"/>
        </w:rPr>
        <w:t>April 3, 2023</w:t>
      </w:r>
    </w:p>
    <w:p w:rsidR="00327E5E" w:rsidRPr="00554F0A" w:rsidRDefault="00327E5E">
      <w:pPr>
        <w:spacing w:before="15" w:line="206" w:lineRule="auto"/>
        <w:ind w:left="9144"/>
        <w:rPr>
          <w:rFonts w:eastAsia="Arial"/>
          <w:color w:val="000000"/>
          <w:sz w:val="24"/>
          <w:szCs w:val="24"/>
        </w:rPr>
      </w:pPr>
    </w:p>
    <w:sectPr w:rsidR="00327E5E" w:rsidRPr="00554F0A">
      <w:pgSz w:w="12240" w:h="15840"/>
      <w:pgMar w:top="900" w:right="409" w:bottom="404" w:left="12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A2F"/>
    <w:multiLevelType w:val="multilevel"/>
    <w:tmpl w:val="8C1C706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strike w:val="0"/>
        <w:color w:val="000000"/>
        <w:sz w:val="20"/>
        <w:szCs w:val="20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AC38FE"/>
    <w:multiLevelType w:val="multilevel"/>
    <w:tmpl w:val="30AE1378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strike w:val="0"/>
        <w:color w:val="000000"/>
        <w:sz w:val="20"/>
        <w:szCs w:val="20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33577B"/>
    <w:multiLevelType w:val="multilevel"/>
    <w:tmpl w:val="B7DAC6F8"/>
    <w:lvl w:ilvl="0">
      <w:start w:val="13"/>
      <w:numFmt w:val="decimal"/>
      <w:lvlText w:val="%1."/>
      <w:lvlJc w:val="left"/>
      <w:pPr>
        <w:ind w:left="666" w:firstLine="0"/>
      </w:pPr>
      <w:rPr>
        <w:rFonts w:ascii="Arial" w:eastAsia="Arial" w:hAnsi="Arial" w:cs="Arial"/>
        <w:strike w:val="0"/>
        <w:color w:val="000000"/>
        <w:sz w:val="20"/>
        <w:szCs w:val="20"/>
        <w:vertAlign w:val="baseline"/>
      </w:rPr>
    </w:lvl>
    <w:lvl w:ilvl="1">
      <w:numFmt w:val="decimal"/>
      <w:lvlText w:val=""/>
      <w:lvlJc w:val="left"/>
      <w:pPr>
        <w:ind w:left="306" w:firstLine="0"/>
      </w:pPr>
    </w:lvl>
    <w:lvl w:ilvl="2">
      <w:numFmt w:val="decimal"/>
      <w:lvlText w:val=""/>
      <w:lvlJc w:val="left"/>
      <w:pPr>
        <w:ind w:left="306" w:firstLine="0"/>
      </w:pPr>
    </w:lvl>
    <w:lvl w:ilvl="3">
      <w:numFmt w:val="decimal"/>
      <w:lvlText w:val=""/>
      <w:lvlJc w:val="left"/>
      <w:pPr>
        <w:ind w:left="306" w:firstLine="0"/>
      </w:pPr>
    </w:lvl>
    <w:lvl w:ilvl="4">
      <w:numFmt w:val="decimal"/>
      <w:lvlText w:val=""/>
      <w:lvlJc w:val="left"/>
      <w:pPr>
        <w:ind w:left="306" w:firstLine="0"/>
      </w:pPr>
    </w:lvl>
    <w:lvl w:ilvl="5">
      <w:numFmt w:val="decimal"/>
      <w:lvlText w:val=""/>
      <w:lvlJc w:val="left"/>
      <w:pPr>
        <w:ind w:left="306" w:firstLine="0"/>
      </w:pPr>
    </w:lvl>
    <w:lvl w:ilvl="6">
      <w:numFmt w:val="decimal"/>
      <w:lvlText w:val=""/>
      <w:lvlJc w:val="left"/>
      <w:pPr>
        <w:ind w:left="306" w:firstLine="0"/>
      </w:pPr>
    </w:lvl>
    <w:lvl w:ilvl="7">
      <w:numFmt w:val="decimal"/>
      <w:lvlText w:val=""/>
      <w:lvlJc w:val="left"/>
      <w:pPr>
        <w:ind w:left="306" w:firstLine="0"/>
      </w:pPr>
    </w:lvl>
    <w:lvl w:ilvl="8">
      <w:numFmt w:val="decimal"/>
      <w:lvlText w:val=""/>
      <w:lvlJc w:val="left"/>
      <w:pPr>
        <w:ind w:left="306" w:firstLine="0"/>
      </w:pPr>
    </w:lvl>
  </w:abstractNum>
  <w:abstractNum w:abstractNumId="3">
    <w:nsid w:val="5D985F27"/>
    <w:multiLevelType w:val="multilevel"/>
    <w:tmpl w:val="2B4EDDF2"/>
    <w:lvl w:ilvl="0">
      <w:start w:val="1"/>
      <w:numFmt w:val="decimal"/>
      <w:lvlText w:val="%1)"/>
      <w:lvlJc w:val="left"/>
      <w:pPr>
        <w:ind w:left="720" w:hanging="720"/>
      </w:pPr>
      <w:rPr>
        <w:strike w:val="0"/>
        <w:color w:val="000000"/>
        <w:sz w:val="20"/>
        <w:szCs w:val="20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BF7093A"/>
    <w:multiLevelType w:val="multilevel"/>
    <w:tmpl w:val="4F18D0FE"/>
    <w:lvl w:ilvl="0">
      <w:start w:val="1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strike w:val="0"/>
        <w:color w:val="000000"/>
        <w:sz w:val="20"/>
        <w:szCs w:val="20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7E5E"/>
    <w:rsid w:val="00327E5E"/>
    <w:rsid w:val="00334FDA"/>
    <w:rsid w:val="00425BF0"/>
    <w:rsid w:val="00554F0A"/>
    <w:rsid w:val="007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255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255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2O7P8XMYi7ZzgF5eaH9c9e4Ww==">AMUW2mXzx7sqTA7N6HtXpABnOWD0svvLvbYKJmxe7Ew8Y8ZRNIvS2xySzOPZA0plpQPPai06rU4S22Cl8BQMs098clGyO0OyAMV0p/Y4xRcuQU1nirJh0x8P9Z8hk1oNikM0I0X20XB+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Merlino</dc:creator>
  <cp:lastModifiedBy>Jennifer Cenatiempo</cp:lastModifiedBy>
  <cp:revision>3</cp:revision>
  <dcterms:created xsi:type="dcterms:W3CDTF">2023-04-01T12:08:00Z</dcterms:created>
  <dcterms:modified xsi:type="dcterms:W3CDTF">2023-04-01T13:14:00Z</dcterms:modified>
</cp:coreProperties>
</file>